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№3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Start w:id="0" w:name="OLE_LINK1"/>
      <w:r>
        <w:rPr>
          <w:rFonts w:ascii="Times New Roman" w:hAnsi="Times New Roman" w:cs="Times New Roman"/>
          <w:sz w:val="24"/>
          <w:szCs w:val="24"/>
        </w:rPr>
        <w:t xml:space="preserve">Общественной комиссии по итогам общественных обсуждений </w:t>
      </w:r>
      <w:bookmarkEnd w:id="1"/>
      <w:bookmarkEnd w:id="0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01.06.2022г.                                                                                                          с.Первомайское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tbl>
      <w:tblPr>
        <w:tblStyle w:val="3"/>
        <w:tblW w:w="9618" w:type="dxa"/>
        <w:tblInd w:w="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1005"/>
        <w:gridCol w:w="56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Астахова Н.А.</w:t>
            </w:r>
          </w:p>
        </w:tc>
        <w:tc>
          <w:tcPr>
            <w:tcW w:w="296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Первомайского сельсовета Первомайского района Алтайского края, председатель комиссии.</w:t>
            </w: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Антипова О.Ю.</w:t>
            </w: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Букреева Н.С.</w:t>
            </w:r>
          </w:p>
        </w:tc>
        <w:tc>
          <w:tcPr>
            <w:tcW w:w="296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Первомайского сельсовета, заместитель председателя комиссии.</w:t>
            </w: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инспектор по благоустройству и земельным вопросам, секретарь комиссии.</w:t>
            </w: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комиссии:</w:t>
            </w:r>
          </w:p>
          <w:p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7" w:type="dxa"/>
            <w:gridSpan w:val="2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Коткина А.С.</w:t>
            </w:r>
          </w:p>
        </w:tc>
        <w:tc>
          <w:tcPr>
            <w:tcW w:w="296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администрации Первомайского сельсовета;</w:t>
            </w: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Буйнова Т.А.</w:t>
            </w:r>
          </w:p>
        </w:tc>
        <w:tc>
          <w:tcPr>
            <w:tcW w:w="296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 ветеранов Первомайского сельсовета;</w:t>
            </w: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Кушманова А.А.</w:t>
            </w:r>
          </w:p>
        </w:tc>
        <w:tc>
          <w:tcPr>
            <w:tcW w:w="296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 женщин Первомайского сельсовета;</w:t>
            </w: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Востриков А.А.</w:t>
            </w:r>
          </w:p>
        </w:tc>
        <w:tc>
          <w:tcPr>
            <w:tcW w:w="296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Депутат Первомайского районного Собрания депутатов; </w:t>
            </w: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Кузнецов Г.В.</w:t>
            </w:r>
          </w:p>
        </w:tc>
        <w:tc>
          <w:tcPr>
            <w:tcW w:w="296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 Первомайского Совета депутатов;</w:t>
            </w: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Дубинин В.Г.</w:t>
            </w: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Куянец А.И.</w:t>
            </w:r>
          </w:p>
        </w:tc>
        <w:tc>
          <w:tcPr>
            <w:tcW w:w="296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1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ВПП «Единая Россия»;</w:t>
            </w: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инспектор, представитель Регионального отделения общероссийского народного фронта в Алтайском крае;</w:t>
            </w: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И.А.</w:t>
            </w:r>
          </w:p>
        </w:tc>
        <w:tc>
          <w:tcPr>
            <w:tcW w:w="296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Первомайским домом культуры;</w:t>
            </w:r>
          </w:p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Шершнева Л.В. </w:t>
            </w:r>
          </w:p>
        </w:tc>
        <w:tc>
          <w:tcPr>
            <w:tcW w:w="296" w:type="dxa"/>
            <w:shd w:val="clear" w:color="auto" w:fill="auto"/>
          </w:tcPr>
          <w:p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81" w:type="dxa"/>
            <w:shd w:val="clear" w:color="auto" w:fill="auto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Первомайской детской школы искусств №1 Первомайского района Алтайского края. 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>
      <w:pPr>
        <w:pStyle w:val="6"/>
        <w:numPr>
          <w:ilvl w:val="0"/>
          <w:numId w:val="1"/>
        </w:num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Подведение итогов общественного голосования по отбору общественной территории, подлежащей благоустройству в первоочередном порядке в 2023 году в рамках реализации муниципальной программы </w:t>
      </w:r>
      <w:r>
        <w:rPr>
          <w:rFonts w:ascii="Times New Roman" w:hAnsi="Times New Roman" w:eastAsia="Calibri" w:cs="Times New Roman"/>
          <w:bCs/>
          <w:sz w:val="25"/>
          <w:szCs w:val="25"/>
        </w:rPr>
        <w:t>«Формирование современной городской среды на территории муниципального образования Первомайский сельсовет на 2018-2024 годы»</w:t>
      </w:r>
      <w:r>
        <w:rPr>
          <w:rFonts w:ascii="Times New Roman" w:hAnsi="Times New Roman" w:eastAsia="Calibri" w:cs="Times New Roman"/>
          <w:sz w:val="25"/>
          <w:szCs w:val="25"/>
        </w:rPr>
        <w:t>.</w:t>
      </w:r>
    </w:p>
    <w:p>
      <w:pPr>
        <w:pStyle w:val="6"/>
        <w:spacing w:after="0"/>
        <w:ind w:left="1069"/>
        <w:rPr>
          <w:rFonts w:ascii="Times New Roman" w:hAnsi="Times New Roman" w:cs="Times New Roman"/>
          <w:sz w:val="25"/>
          <w:szCs w:val="25"/>
        </w:rPr>
      </w:pPr>
    </w:p>
    <w:p>
      <w:pPr>
        <w:spacing w:after="0"/>
        <w:ind w:firstLine="709"/>
        <w:contextualSpacing/>
        <w:jc w:val="both"/>
        <w:rPr>
          <w:rFonts w:ascii="Times New Roman" w:hAnsi="Times New Roman" w:eastAsia="Calibri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Председатель общественных обсуждений Астахова Н.А.: </w:t>
      </w:r>
      <w:r>
        <w:rPr>
          <w:rFonts w:ascii="Times New Roman" w:hAnsi="Times New Roman" w:eastAsia="Calibri" w:cs="Times New Roman"/>
          <w:sz w:val="25"/>
          <w:szCs w:val="25"/>
        </w:rPr>
        <w:t xml:space="preserve">В соответствии </w:t>
      </w:r>
      <w:r>
        <w:rPr>
          <w:rFonts w:ascii="Times New Roman" w:hAnsi="Times New Roman" w:cs="Times New Roman"/>
          <w:sz w:val="25"/>
          <w:szCs w:val="25"/>
        </w:rPr>
        <w:t>Постановлением Администрации Первомайского сельсовета №28 от 11.04.2022 г.. «О</w:t>
      </w:r>
      <w:r>
        <w:rPr>
          <w:rFonts w:ascii="Times New Roman" w:hAnsi="Times New Roman" w:eastAsia="Calibri" w:cs="Times New Roman"/>
          <w:sz w:val="25"/>
          <w:szCs w:val="25"/>
        </w:rPr>
        <w:t xml:space="preserve">б организации и проведении процедуры голосования по отбору </w:t>
      </w:r>
      <w:r>
        <w:rPr>
          <w:rFonts w:ascii="Times New Roman" w:hAnsi="Times New Roman" w:cs="Times New Roman"/>
          <w:sz w:val="25"/>
          <w:szCs w:val="25"/>
        </w:rPr>
        <w:t>общественной территории, подлежащей благоустройству в первоочередном порядке в 2023 году в рамках реализации муниципальной программы</w:t>
      </w:r>
      <w:r>
        <w:rPr>
          <w:rFonts w:ascii="Times New Roman" w:hAnsi="Times New Roman" w:eastAsia="Calibri" w:cs="Times New Roman"/>
          <w:sz w:val="25"/>
          <w:szCs w:val="25"/>
        </w:rPr>
        <w:t xml:space="preserve"> «Формирование комфортной городской среды на территории муниципального образования </w:t>
      </w:r>
      <w:r>
        <w:rPr>
          <w:rFonts w:ascii="Times New Roman" w:hAnsi="Times New Roman" w:cs="Times New Roman"/>
          <w:sz w:val="25"/>
          <w:szCs w:val="25"/>
        </w:rPr>
        <w:t>П</w:t>
      </w:r>
      <w:r>
        <w:rPr>
          <w:rFonts w:ascii="Times New Roman" w:hAnsi="Times New Roman" w:eastAsia="Calibri" w:cs="Times New Roman"/>
          <w:sz w:val="25"/>
          <w:szCs w:val="25"/>
        </w:rPr>
        <w:t xml:space="preserve">ервомайский сельсовет на 2018-2024 годы» было организовано и проведено голосование. </w:t>
      </w:r>
    </w:p>
    <w:p>
      <w:pPr>
        <w:keepNext/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Извещение о проведении общественного обсуждения по выбору общественных территорий для благоустройства в 2023 году  в рамках реализации муниципальной программы «Формирование современной городской среды на территории муниципального образования Первомайский сельсовет на 2018-2024 годы» было размещено на сайте Администрации </w:t>
      </w:r>
      <w:r>
        <w:rPr>
          <w:rFonts w:ascii="Times New Roman" w:hAnsi="Times New Roman" w:cs="Times New Roman"/>
          <w:b/>
          <w:sz w:val="25"/>
          <w:szCs w:val="25"/>
        </w:rPr>
        <w:t>11.04.2022г</w:t>
      </w:r>
      <w:r>
        <w:rPr>
          <w:rFonts w:ascii="Times New Roman" w:hAnsi="Times New Roman" w:cs="Times New Roman"/>
          <w:sz w:val="25"/>
          <w:szCs w:val="25"/>
        </w:rPr>
        <w:t>.</w:t>
      </w:r>
    </w:p>
    <w:p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Голосование проводилось в период </w:t>
      </w:r>
      <w:r>
        <w:rPr>
          <w:rFonts w:ascii="Times New Roman" w:hAnsi="Times New Roman" w:cs="Times New Roman"/>
          <w:b/>
          <w:sz w:val="25"/>
          <w:szCs w:val="25"/>
        </w:rPr>
        <w:t>с 15.04.2022 года по 31.05.2022</w:t>
      </w:r>
      <w:r>
        <w:rPr>
          <w:rFonts w:ascii="Times New Roman" w:hAnsi="Times New Roman" w:cs="Times New Roman"/>
          <w:sz w:val="25"/>
          <w:szCs w:val="25"/>
        </w:rPr>
        <w:t xml:space="preserve"> г. </w:t>
      </w:r>
    </w:p>
    <w:p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Выбор проводился из общественных территорий, расположенных в границах села Первомайское, по следующим адресам:</w:t>
      </w:r>
    </w:p>
    <w:p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1.  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>Аллея за Мемориальным комплексом ул. Центральная 6А</w:t>
      </w:r>
    </w:p>
    <w:p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2.  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>Зона отдыха пер. Дорожный;</w:t>
      </w:r>
    </w:p>
    <w:p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/>
          <w:sz w:val="25"/>
          <w:szCs w:val="25"/>
        </w:rPr>
        <w:t>3.  Детская площадка мкр.Комсомольский.</w:t>
      </w:r>
    </w:p>
    <w:p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Голосование проводилось на официальном сайте Администрации Первомайского сельсовета </w:t>
      </w:r>
      <w:r>
        <w:fldChar w:fldCharType="begin"/>
      </w:r>
      <w:r>
        <w:instrText xml:space="preserve"> HYPERLINK "http://admpervomaysky.ru"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5"/>
          <w:szCs w:val="25"/>
        </w:rPr>
        <w:t>http://admpervomaysky.ru</w:t>
      </w:r>
      <w:r>
        <w:rPr>
          <w:rStyle w:val="4"/>
          <w:rFonts w:ascii="Times New Roman" w:hAnsi="Times New Roman" w:cs="Times New Roman"/>
          <w:sz w:val="25"/>
          <w:szCs w:val="25"/>
        </w:rPr>
        <w:fldChar w:fldCharType="end"/>
      </w:r>
      <w:r>
        <w:rPr>
          <w:rFonts w:ascii="Times New Roman" w:hAnsi="Times New Roman" w:cs="Times New Roman"/>
          <w:sz w:val="25"/>
          <w:szCs w:val="25"/>
        </w:rPr>
        <w:t xml:space="preserve"> и на сайте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Одноклассники – группа «Первомайцы» -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https</w:t>
      </w:r>
      <w:r>
        <w:rPr>
          <w:rFonts w:ascii="Times New Roman" w:hAnsi="Times New Roman" w:cs="Times New Roman"/>
          <w:color w:val="000000"/>
          <w:sz w:val="25"/>
          <w:szCs w:val="25"/>
        </w:rPr>
        <w:t>://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ok</w:t>
      </w:r>
      <w:r>
        <w:rPr>
          <w:rFonts w:ascii="Times New Roman" w:hAnsi="Times New Roman" w:cs="Times New Roman"/>
          <w:color w:val="000000"/>
          <w:sz w:val="25"/>
          <w:szCs w:val="25"/>
        </w:rPr>
        <w:t>.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ru</w:t>
      </w:r>
      <w:r>
        <w:rPr>
          <w:rFonts w:ascii="Times New Roman" w:hAnsi="Times New Roman" w:cs="Times New Roman"/>
          <w:color w:val="000000"/>
          <w:sz w:val="25"/>
          <w:szCs w:val="25"/>
        </w:rPr>
        <w:t>/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group</w:t>
      </w:r>
      <w:r>
        <w:rPr>
          <w:rFonts w:ascii="Times New Roman" w:hAnsi="Times New Roman" w:cs="Times New Roman"/>
          <w:color w:val="000000"/>
          <w:sz w:val="25"/>
          <w:szCs w:val="25"/>
        </w:rPr>
        <w:t>/50341661311111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Предложения принимались  до 01.06.2022: на электронную почту: </w:t>
      </w:r>
      <w:r>
        <w:rPr>
          <w:rFonts w:ascii="Times New Roman" w:hAnsi="Times New Roman" w:cs="Times New Roman"/>
          <w:sz w:val="25"/>
          <w:szCs w:val="25"/>
          <w:lang w:val="en-US"/>
        </w:rPr>
        <w:t>pervss</w:t>
      </w:r>
      <w:r>
        <w:rPr>
          <w:rFonts w:ascii="Times New Roman" w:hAnsi="Times New Roman" w:cs="Times New Roman"/>
          <w:sz w:val="25"/>
          <w:szCs w:val="25"/>
        </w:rPr>
        <w:t>@</w:t>
      </w:r>
      <w:r>
        <w:rPr>
          <w:rFonts w:ascii="Times New Roman" w:hAnsi="Times New Roman" w:cs="Times New Roman"/>
          <w:sz w:val="25"/>
          <w:szCs w:val="25"/>
          <w:lang w:val="en-US"/>
        </w:rPr>
        <w:t>bk</w:t>
      </w:r>
      <w:r>
        <w:rPr>
          <w:rFonts w:ascii="Times New Roman" w:hAnsi="Times New Roman" w:cs="Times New Roman"/>
          <w:sz w:val="25"/>
          <w:szCs w:val="25"/>
        </w:rPr>
        <w:t>.ru. </w:t>
      </w:r>
    </w:p>
    <w:p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 итогам голосования голоса распределились следующим образом:</w:t>
      </w:r>
    </w:p>
    <w:p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сайте администрации:</w:t>
      </w:r>
    </w:p>
    <w:p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drawing>
          <wp:inline distT="0" distB="0" distL="0" distR="0">
            <wp:extent cx="5257800" cy="2505075"/>
            <wp:effectExtent l="19050" t="0" r="0" b="0"/>
            <wp:docPr id="1" name="Рисунок 1" descr="C:\Users\user\Desktop\Статист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Статистика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76" cy="250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сайте Одноклассники:</w:t>
      </w:r>
    </w:p>
    <w:p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Аллея за Мемориальным комплексом ул. Центральная 6А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24 – 61,6%</w:t>
      </w:r>
    </w:p>
    <w:p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Зона отдыха пер. Дорожный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 4 – 10,2%</w:t>
      </w:r>
    </w:p>
    <w:p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Детская площадка мкр.Комсомольский</w:t>
      </w:r>
      <w:r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– 11 – 28,2%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проголосовавших: 39 чел. 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голосовании приняли участие 415 человек.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результатов голосования наибольшее число голосов (252)  набрала  Аллея за Мемориальным комплексом ул. Центральная 6А.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населения муниципального образования Первомайский сельсовет в период с 15 апреля по 31 мая 2022 г предложений и замечаний не поступало. 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разработать проектно-сметную документацию на благоустройство этой территории   и включить в адресный перечень  муниципальной программы для благоустройства в 2023 году.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– 12, против – 0, воздержалось – 0.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присутствующих членов общественной муниципальной комиссии внести предложения. Поскольку предложений от членов общественной муниципальной комиссии, а также замечаний не поступило, предлагаю считать общественные обсуждения </w:t>
      </w:r>
      <w:r>
        <w:rPr>
          <w:rFonts w:ascii="Times New Roman" w:hAnsi="Times New Roman" w:eastAsia="Calibri" w:cs="Times New Roman"/>
          <w:bCs/>
          <w:sz w:val="24"/>
          <w:szCs w:val="24"/>
        </w:rPr>
        <w:t>законченными.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Комиссия решила: 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Поручить Администрации Первомайского сельсовета разработать проектно-сметную документацию на благоустройство победившей территории и включить в адресный перечень  муниципальной программы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«Формирование современной городской среды на территории муниципального образования Первомайский сельсовет на 2018-2024 годы» </w:t>
      </w:r>
      <w:r>
        <w:rPr>
          <w:rFonts w:ascii="Times New Roman" w:hAnsi="Times New Roman" w:cs="Times New Roman"/>
          <w:sz w:val="24"/>
          <w:szCs w:val="24"/>
        </w:rPr>
        <w:t>для благоустройства в 2023 году.</w:t>
      </w:r>
    </w:p>
    <w:p>
      <w:pPr>
        <w:spacing w:after="0" w:line="36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Настоящий Протокол подлежит обнародованию на информационном стенде и официальном сайте Первомайского сельсовета.</w:t>
      </w: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Председатель:                                                                      Н.А.Астахова</w:t>
      </w:r>
    </w:p>
    <w:p>
      <w:pPr>
        <w:spacing w:after="0" w:line="240" w:lineRule="auto"/>
        <w:ind w:firstLine="708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>
      <w:pPr>
        <w:spacing w:after="0" w:line="240" w:lineRule="auto"/>
        <w:ind w:firstLine="708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Секретарь:                                                                            Н.С.Букреева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2E4CA5"/>
    <w:multiLevelType w:val="multilevel"/>
    <w:tmpl w:val="4C2E4CA5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864F8"/>
    <w:rsid w:val="00097DA5"/>
    <w:rsid w:val="002864F8"/>
    <w:rsid w:val="00312915"/>
    <w:rsid w:val="003E3444"/>
    <w:rsid w:val="0046353A"/>
    <w:rsid w:val="005A3189"/>
    <w:rsid w:val="00670D59"/>
    <w:rsid w:val="007125E6"/>
    <w:rsid w:val="007E4163"/>
    <w:rsid w:val="00892A17"/>
    <w:rsid w:val="008E051C"/>
    <w:rsid w:val="00994CB9"/>
    <w:rsid w:val="0BBA0552"/>
    <w:rsid w:val="5C54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750</Words>
  <Characters>4278</Characters>
  <Lines>35</Lines>
  <Paragraphs>10</Paragraphs>
  <TotalTime>38</TotalTime>
  <ScaleCrop>false</ScaleCrop>
  <LinksUpToDate>false</LinksUpToDate>
  <CharactersWithSpaces>5018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2022-06-02T04:15:00Z</dcterms:created>
  <dc:creator>user</dc:creator>
  <cp:lastModifiedBy>user</cp:lastModifiedBy>
  <cp:lastPrinted>2022-06-02T04:50:00Z</cp:lastPrinted>
  <dcterms:modified xsi:type="dcterms:W3CDTF">2022-09-26T02:52:08Z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40AA79E0E45F40D2AD55A00013CE2ABD</vt:lpwstr>
  </property>
</Properties>
</file>